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E3F76"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附件一                </w:t>
      </w:r>
    </w:p>
    <w:p w14:paraId="45CCE7A8">
      <w:pPr>
        <w:spacing w:line="360" w:lineRule="auto"/>
        <w:jc w:val="center"/>
        <w:rPr>
          <w:rFonts w:hint="eastAsia" w:ascii="黑体" w:hAnsi="黑体" w:eastAsia="黑体"/>
          <w:b/>
          <w:bCs/>
          <w:color w:val="000000"/>
          <w:sz w:val="36"/>
          <w:szCs w:val="36"/>
        </w:rPr>
      </w:pPr>
    </w:p>
    <w:p w14:paraId="1EEF1D70">
      <w:pPr>
        <w:spacing w:line="360" w:lineRule="auto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2025年***学院专升本报考本科专业人数统计表</w:t>
      </w:r>
    </w:p>
    <w:p w14:paraId="0AF0D9EC">
      <w:pPr>
        <w:pStyle w:val="2"/>
        <w:widowControl w:val="0"/>
        <w:spacing w:before="0" w:after="0"/>
        <w:rPr>
          <w:rFonts w:hint="eastAsia" w:ascii="仿宋_GB2312" w:hAnsi="仿宋"/>
          <w:bCs/>
          <w:color w:val="000000"/>
          <w:sz w:val="32"/>
          <w:szCs w:val="32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2236"/>
        <w:gridCol w:w="2448"/>
        <w:gridCol w:w="1398"/>
      </w:tblGrid>
      <w:tr w14:paraId="070EA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pct"/>
            <w:shd w:val="clear" w:color="auto" w:fill="auto"/>
            <w:noWrap w:val="0"/>
            <w:vAlign w:val="top"/>
          </w:tcPr>
          <w:p w14:paraId="6A9DD5D9">
            <w:pPr>
              <w:pStyle w:val="2"/>
              <w:widowControl w:val="0"/>
              <w:spacing w:before="0" w:after="0"/>
              <w:jc w:val="center"/>
              <w:rPr>
                <w:rFonts w:hint="eastAsia" w:ascii="仿宋_GB2312" w:hAnsi="仿宋"/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 w:ascii="仿宋_GB2312" w:hAnsi="仿宋"/>
                <w:b/>
                <w:bCs/>
                <w:color w:val="FF0000"/>
                <w:sz w:val="32"/>
                <w:szCs w:val="32"/>
              </w:rPr>
              <w:t>本科专业代号</w:t>
            </w:r>
          </w:p>
          <w:p w14:paraId="71D01F59">
            <w:pPr>
              <w:pStyle w:val="2"/>
              <w:widowControl w:val="0"/>
              <w:spacing w:before="0" w:after="0"/>
              <w:jc w:val="center"/>
              <w:rPr>
                <w:rFonts w:hint="eastAsia" w:ascii="仿宋_GB2312" w:hAnsi="仿宋"/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 w:ascii="仿宋_GB2312" w:hAnsi="仿宋"/>
                <w:b/>
                <w:bCs/>
                <w:color w:val="FF0000"/>
                <w:sz w:val="32"/>
                <w:szCs w:val="32"/>
              </w:rPr>
              <w:t>（2位）</w:t>
            </w:r>
          </w:p>
        </w:tc>
        <w:tc>
          <w:tcPr>
            <w:tcW w:w="1312" w:type="pct"/>
            <w:shd w:val="clear" w:color="auto" w:fill="auto"/>
            <w:noWrap w:val="0"/>
            <w:vAlign w:val="top"/>
          </w:tcPr>
          <w:p w14:paraId="75A2E3CD">
            <w:pPr>
              <w:pStyle w:val="2"/>
              <w:widowControl w:val="0"/>
              <w:spacing w:before="0" w:after="0"/>
              <w:jc w:val="center"/>
              <w:rPr>
                <w:rFonts w:ascii="仿宋_GB2312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32"/>
                <w:szCs w:val="32"/>
              </w:rPr>
              <w:t>报考本科专业</w:t>
            </w:r>
          </w:p>
        </w:tc>
        <w:tc>
          <w:tcPr>
            <w:tcW w:w="1436" w:type="pct"/>
            <w:shd w:val="clear" w:color="auto" w:fill="auto"/>
            <w:noWrap w:val="0"/>
            <w:vAlign w:val="top"/>
          </w:tcPr>
          <w:p w14:paraId="740E1966">
            <w:pPr>
              <w:pStyle w:val="2"/>
              <w:widowControl w:val="0"/>
              <w:spacing w:before="0" w:after="0"/>
              <w:jc w:val="center"/>
              <w:rPr>
                <w:rFonts w:ascii="仿宋_GB2312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32"/>
                <w:szCs w:val="32"/>
              </w:rPr>
              <w:t>实际报考人数</w:t>
            </w:r>
          </w:p>
        </w:tc>
        <w:tc>
          <w:tcPr>
            <w:tcW w:w="820" w:type="pct"/>
            <w:shd w:val="clear" w:color="auto" w:fill="auto"/>
            <w:noWrap w:val="0"/>
            <w:vAlign w:val="top"/>
          </w:tcPr>
          <w:p w14:paraId="1681CBE6">
            <w:pPr>
              <w:pStyle w:val="2"/>
              <w:widowControl w:val="0"/>
              <w:spacing w:before="0" w:after="0"/>
              <w:jc w:val="center"/>
              <w:rPr>
                <w:rFonts w:ascii="仿宋_GB2312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32"/>
                <w:szCs w:val="32"/>
              </w:rPr>
              <w:t>备注</w:t>
            </w:r>
          </w:p>
        </w:tc>
      </w:tr>
      <w:tr w14:paraId="3CFFA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pct"/>
            <w:shd w:val="clear" w:color="auto" w:fill="auto"/>
            <w:noWrap w:val="0"/>
            <w:vAlign w:val="top"/>
          </w:tcPr>
          <w:p w14:paraId="091F41E1"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2" w:type="pct"/>
            <w:shd w:val="clear" w:color="auto" w:fill="auto"/>
            <w:noWrap w:val="0"/>
            <w:vAlign w:val="top"/>
          </w:tcPr>
          <w:p w14:paraId="6F129C38"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6" w:type="pct"/>
            <w:shd w:val="clear" w:color="auto" w:fill="auto"/>
            <w:noWrap w:val="0"/>
            <w:vAlign w:val="top"/>
          </w:tcPr>
          <w:p w14:paraId="706F1D93"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820" w:type="pct"/>
            <w:shd w:val="clear" w:color="auto" w:fill="auto"/>
            <w:noWrap w:val="0"/>
            <w:vAlign w:val="top"/>
          </w:tcPr>
          <w:p w14:paraId="62D7A403"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</w:tr>
      <w:tr w14:paraId="5F79C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pct"/>
            <w:shd w:val="clear" w:color="auto" w:fill="auto"/>
            <w:noWrap w:val="0"/>
            <w:vAlign w:val="top"/>
          </w:tcPr>
          <w:p w14:paraId="215E9E85"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2" w:type="pct"/>
            <w:shd w:val="clear" w:color="auto" w:fill="auto"/>
            <w:noWrap w:val="0"/>
            <w:vAlign w:val="top"/>
          </w:tcPr>
          <w:p w14:paraId="411846CE"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6" w:type="pct"/>
            <w:shd w:val="clear" w:color="auto" w:fill="auto"/>
            <w:noWrap w:val="0"/>
            <w:vAlign w:val="top"/>
          </w:tcPr>
          <w:p w14:paraId="18D708A4"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820" w:type="pct"/>
            <w:shd w:val="clear" w:color="auto" w:fill="auto"/>
            <w:noWrap w:val="0"/>
            <w:vAlign w:val="top"/>
          </w:tcPr>
          <w:p w14:paraId="3E4536AD"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</w:tr>
      <w:tr w14:paraId="6E0D9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pct"/>
            <w:shd w:val="clear" w:color="auto" w:fill="auto"/>
            <w:noWrap w:val="0"/>
            <w:vAlign w:val="top"/>
          </w:tcPr>
          <w:p w14:paraId="0F11D1B8"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2" w:type="pct"/>
            <w:shd w:val="clear" w:color="auto" w:fill="auto"/>
            <w:noWrap w:val="0"/>
            <w:vAlign w:val="top"/>
          </w:tcPr>
          <w:p w14:paraId="0738E7FE"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6" w:type="pct"/>
            <w:shd w:val="clear" w:color="auto" w:fill="auto"/>
            <w:noWrap w:val="0"/>
            <w:vAlign w:val="top"/>
          </w:tcPr>
          <w:p w14:paraId="2E52B848"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820" w:type="pct"/>
            <w:shd w:val="clear" w:color="auto" w:fill="auto"/>
            <w:noWrap w:val="0"/>
            <w:vAlign w:val="top"/>
          </w:tcPr>
          <w:p w14:paraId="56FEF42E"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</w:tr>
      <w:tr w14:paraId="714D4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pct"/>
            <w:shd w:val="clear" w:color="auto" w:fill="auto"/>
            <w:noWrap w:val="0"/>
            <w:vAlign w:val="top"/>
          </w:tcPr>
          <w:p w14:paraId="3555293F"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2" w:type="pct"/>
            <w:shd w:val="clear" w:color="auto" w:fill="auto"/>
            <w:noWrap w:val="0"/>
            <w:vAlign w:val="top"/>
          </w:tcPr>
          <w:p w14:paraId="1966E5AB"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6" w:type="pct"/>
            <w:shd w:val="clear" w:color="auto" w:fill="auto"/>
            <w:noWrap w:val="0"/>
            <w:vAlign w:val="top"/>
          </w:tcPr>
          <w:p w14:paraId="643E2748"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820" w:type="pct"/>
            <w:shd w:val="clear" w:color="auto" w:fill="auto"/>
            <w:noWrap w:val="0"/>
            <w:vAlign w:val="top"/>
          </w:tcPr>
          <w:p w14:paraId="7928747B"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</w:tr>
      <w:tr w14:paraId="16E3A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pct"/>
            <w:shd w:val="clear" w:color="auto" w:fill="auto"/>
            <w:noWrap w:val="0"/>
            <w:vAlign w:val="top"/>
          </w:tcPr>
          <w:p w14:paraId="098FFDD6"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2" w:type="pct"/>
            <w:shd w:val="clear" w:color="auto" w:fill="auto"/>
            <w:noWrap w:val="0"/>
            <w:vAlign w:val="top"/>
          </w:tcPr>
          <w:p w14:paraId="126C3B64"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6" w:type="pct"/>
            <w:shd w:val="clear" w:color="auto" w:fill="auto"/>
            <w:noWrap w:val="0"/>
            <w:vAlign w:val="top"/>
          </w:tcPr>
          <w:p w14:paraId="78FC5EBA"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820" w:type="pct"/>
            <w:shd w:val="clear" w:color="auto" w:fill="auto"/>
            <w:noWrap w:val="0"/>
            <w:vAlign w:val="top"/>
          </w:tcPr>
          <w:p w14:paraId="501F0AF3"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</w:tr>
      <w:tr w14:paraId="572C6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pct"/>
            <w:shd w:val="clear" w:color="auto" w:fill="auto"/>
            <w:noWrap w:val="0"/>
            <w:vAlign w:val="top"/>
          </w:tcPr>
          <w:p w14:paraId="320B320C"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2" w:type="pct"/>
            <w:shd w:val="clear" w:color="auto" w:fill="auto"/>
            <w:noWrap w:val="0"/>
            <w:vAlign w:val="top"/>
          </w:tcPr>
          <w:p w14:paraId="136E3B07"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6" w:type="pct"/>
            <w:shd w:val="clear" w:color="auto" w:fill="auto"/>
            <w:noWrap w:val="0"/>
            <w:vAlign w:val="top"/>
          </w:tcPr>
          <w:p w14:paraId="00B02C2D"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820" w:type="pct"/>
            <w:shd w:val="clear" w:color="auto" w:fill="auto"/>
            <w:noWrap w:val="0"/>
            <w:vAlign w:val="top"/>
          </w:tcPr>
          <w:p w14:paraId="545AB98B"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</w:tr>
    </w:tbl>
    <w:p w14:paraId="2188539B">
      <w:pPr>
        <w:pStyle w:val="2"/>
        <w:widowControl w:val="0"/>
        <w:spacing w:before="0" w:after="0"/>
        <w:rPr>
          <w:rFonts w:hint="eastAsia" w:ascii="仿宋_GB2312" w:hAnsi="仿宋"/>
          <w:bCs/>
          <w:color w:val="000000"/>
          <w:sz w:val="32"/>
          <w:szCs w:val="32"/>
        </w:rPr>
      </w:pPr>
      <w:r>
        <w:rPr>
          <w:rFonts w:hint="eastAsia" w:ascii="仿宋_GB2312" w:hAnsi="仿宋"/>
          <w:bCs/>
          <w:color w:val="000000"/>
          <w:sz w:val="32"/>
          <w:szCs w:val="32"/>
        </w:rPr>
        <w:t>注，报考本科专业的两位代号见专升本工作群。</w:t>
      </w:r>
    </w:p>
    <w:p w14:paraId="1B04A516">
      <w:pPr>
        <w:pStyle w:val="2"/>
        <w:widowControl w:val="0"/>
        <w:spacing w:before="0" w:after="0"/>
        <w:ind w:firstLine="1280" w:firstLineChars="400"/>
        <w:rPr>
          <w:rFonts w:hint="eastAsia" w:ascii="仿宋_GB2312" w:hAnsi="仿宋"/>
          <w:bCs/>
          <w:color w:val="000000"/>
          <w:sz w:val="32"/>
          <w:szCs w:val="32"/>
        </w:rPr>
      </w:pPr>
    </w:p>
    <w:p w14:paraId="11DD34B7">
      <w:pPr>
        <w:pStyle w:val="2"/>
        <w:widowControl w:val="0"/>
        <w:spacing w:before="0" w:after="0"/>
        <w:ind w:firstLine="1280" w:firstLineChars="400"/>
        <w:rPr>
          <w:rFonts w:hint="eastAsia" w:ascii="仿宋_GB2312" w:hAnsi="仿宋"/>
          <w:bCs/>
          <w:color w:val="000000"/>
          <w:sz w:val="32"/>
          <w:szCs w:val="32"/>
        </w:rPr>
      </w:pPr>
    </w:p>
    <w:p w14:paraId="1996781A">
      <w:pPr>
        <w:pStyle w:val="2"/>
        <w:widowControl w:val="0"/>
        <w:spacing w:before="0" w:after="0"/>
        <w:ind w:firstLine="1280" w:firstLineChars="400"/>
        <w:rPr>
          <w:rFonts w:hint="eastAsia" w:ascii="仿宋_GB2312" w:hAnsi="仿宋"/>
          <w:bCs/>
          <w:color w:val="000000"/>
          <w:sz w:val="32"/>
          <w:szCs w:val="32"/>
        </w:rPr>
      </w:pPr>
      <w:r>
        <w:rPr>
          <w:rFonts w:hint="eastAsia" w:ascii="仿宋_GB2312" w:hAnsi="仿宋"/>
          <w:bCs/>
          <w:color w:val="000000"/>
          <w:sz w:val="32"/>
          <w:szCs w:val="32"/>
        </w:rPr>
        <w:t>学院主管领导（签字）：</w:t>
      </w:r>
    </w:p>
    <w:p w14:paraId="7DF8D203">
      <w:pPr>
        <w:pStyle w:val="2"/>
        <w:widowControl w:val="0"/>
        <w:spacing w:before="0" w:after="0"/>
        <w:rPr>
          <w:rFonts w:hint="eastAsia" w:ascii="仿宋_GB2312" w:hAnsi="仿宋"/>
          <w:bCs/>
          <w:color w:val="000000"/>
          <w:sz w:val="32"/>
          <w:szCs w:val="32"/>
        </w:rPr>
      </w:pPr>
    </w:p>
    <w:p w14:paraId="7270BD0D">
      <w:pPr>
        <w:pStyle w:val="2"/>
        <w:widowControl w:val="0"/>
        <w:spacing w:before="0" w:after="0"/>
        <w:jc w:val="right"/>
        <w:rPr>
          <w:rFonts w:hint="eastAsia" w:ascii="仿宋_GB2312" w:hAnsi="仿宋"/>
          <w:bCs/>
          <w:color w:val="000000"/>
          <w:sz w:val="32"/>
          <w:szCs w:val="32"/>
        </w:rPr>
      </w:pPr>
      <w:r>
        <w:rPr>
          <w:rFonts w:hint="eastAsia" w:ascii="仿宋_GB2312" w:hAnsi="仿宋"/>
          <w:bCs/>
          <w:color w:val="000000"/>
          <w:sz w:val="32"/>
          <w:szCs w:val="32"/>
        </w:rPr>
        <w:t>****学院（盖章）</w:t>
      </w:r>
    </w:p>
    <w:p w14:paraId="73CD8394">
      <w:pPr>
        <w:jc w:val="center"/>
        <w:rPr>
          <w:rFonts w:hint="default" w:eastAsia="宋体"/>
          <w:lang w:val="en-US" w:eastAsia="zh-CN"/>
        </w:rPr>
      </w:pPr>
      <w:r>
        <w:rPr>
          <w:rFonts w:hint="eastAsia" w:ascii="仿宋_GB2312" w:hAnsi="仿宋"/>
          <w:bCs/>
          <w:color w:val="000000"/>
          <w:sz w:val="32"/>
          <w:szCs w:val="32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 w:ascii="仿宋_GB2312" w:hAnsi="仿宋"/>
          <w:bCs/>
          <w:color w:val="000000"/>
          <w:sz w:val="32"/>
          <w:szCs w:val="32"/>
          <w:lang w:val="en-US" w:eastAsia="zh-CN"/>
        </w:rPr>
        <w:t xml:space="preserve">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YmRjZDVjMmNkNDM1OTcxOTNjNGQ3Nzg0NjkyY2UifQ=="/>
  </w:docVars>
  <w:rsids>
    <w:rsidRoot w:val="00000000"/>
    <w:rsid w:val="6374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after="100"/>
      <w:jc w:val="left"/>
    </w:pPr>
    <w:rPr>
      <w:rFonts w:ascii="宋体" w:hAnsi="宋体" w:eastAsia="仿宋_GB2312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2024-10-25T03:37:37Z</dcterms:created>
  <dc:creator>ZSB06</dc:creator>
  <cp:lastModifiedBy>玛卡巴卡</cp:lastModifiedBy>
  <dcterms:modified xsi:type="dcterms:W3CDTF">2024-10-25T03:39:58Z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0A699C94825F4C699890B7F37FA7B910_12</vt:lpwstr>
  </property>
</Properties>
</file>